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9D12" w14:textId="5281E22B" w:rsidR="00787E4D" w:rsidRPr="00787E4D" w:rsidRDefault="00CF1F6A" w:rsidP="0078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</w:t>
      </w:r>
      <w:r w:rsidR="00787E4D" w:rsidRPr="00787E4D">
        <w:rPr>
          <w:rFonts w:ascii="Calibri" w:hAnsi="Calibri" w:cs="Calibri"/>
          <w:b/>
          <w:bCs/>
        </w:rPr>
        <w:t xml:space="preserve">ARZĄDZENIE NR </w:t>
      </w:r>
      <w:r w:rsidR="00112C36">
        <w:rPr>
          <w:rFonts w:ascii="Calibri" w:hAnsi="Calibri" w:cs="Calibri"/>
          <w:b/>
          <w:bCs/>
        </w:rPr>
        <w:t>2</w:t>
      </w:r>
      <w:r w:rsidR="0030328E">
        <w:rPr>
          <w:rFonts w:ascii="Calibri" w:hAnsi="Calibri" w:cs="Calibri"/>
          <w:b/>
          <w:bCs/>
        </w:rPr>
        <w:t>2</w:t>
      </w:r>
      <w:r w:rsidR="002C7DE5">
        <w:rPr>
          <w:rFonts w:ascii="Calibri" w:hAnsi="Calibri" w:cs="Calibri"/>
          <w:b/>
          <w:bCs/>
        </w:rPr>
        <w:t>9</w:t>
      </w:r>
      <w:r w:rsidR="00787E4D" w:rsidRPr="00787E4D">
        <w:rPr>
          <w:rFonts w:ascii="Calibri" w:hAnsi="Calibri" w:cs="Calibri"/>
          <w:b/>
          <w:bCs/>
        </w:rPr>
        <w:t>/2021</w:t>
      </w:r>
    </w:p>
    <w:p w14:paraId="46258BB6" w14:textId="77777777" w:rsidR="00787E4D" w:rsidRPr="00787E4D" w:rsidRDefault="00787E4D" w:rsidP="0078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BURMISTRZA GMINY MOSINA</w:t>
      </w:r>
    </w:p>
    <w:p w14:paraId="296DAC98" w14:textId="19C09E67" w:rsidR="00787E4D" w:rsidRPr="00787E4D" w:rsidRDefault="00787E4D" w:rsidP="0078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 xml:space="preserve">z dnia </w:t>
      </w:r>
      <w:r w:rsidR="002C7DE5">
        <w:rPr>
          <w:rFonts w:ascii="Calibri" w:hAnsi="Calibri" w:cs="Calibri"/>
          <w:b/>
          <w:bCs/>
        </w:rPr>
        <w:t>3</w:t>
      </w:r>
      <w:r w:rsidR="0030328E">
        <w:rPr>
          <w:rFonts w:ascii="Calibri" w:hAnsi="Calibri" w:cs="Calibri"/>
          <w:b/>
          <w:bCs/>
        </w:rPr>
        <w:t>0</w:t>
      </w:r>
      <w:r w:rsidRPr="00787E4D">
        <w:rPr>
          <w:rFonts w:ascii="Calibri" w:hAnsi="Calibri" w:cs="Calibri"/>
          <w:b/>
          <w:bCs/>
        </w:rPr>
        <w:t xml:space="preserve"> </w:t>
      </w:r>
      <w:r w:rsidR="00112C36">
        <w:rPr>
          <w:rFonts w:ascii="Calibri" w:hAnsi="Calibri" w:cs="Calibri"/>
          <w:b/>
          <w:bCs/>
        </w:rPr>
        <w:t>grudnia</w:t>
      </w:r>
      <w:r w:rsidRPr="00787E4D">
        <w:rPr>
          <w:rFonts w:ascii="Calibri" w:hAnsi="Calibri" w:cs="Calibri"/>
          <w:b/>
          <w:bCs/>
        </w:rPr>
        <w:t xml:space="preserve"> 2021 r.</w:t>
      </w:r>
    </w:p>
    <w:p w14:paraId="6F831723" w14:textId="77777777" w:rsidR="00787E4D" w:rsidRPr="00787E4D" w:rsidRDefault="00787E4D" w:rsidP="0078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</w:rPr>
      </w:pPr>
      <w:r w:rsidRPr="00787E4D">
        <w:rPr>
          <w:rFonts w:ascii="Calibri" w:hAnsi="Calibri" w:cs="Calibri"/>
          <w:b/>
          <w:bCs/>
        </w:rPr>
        <w:t>w sprawie zmiany budżetu Gminy Mosina na rok 2021</w:t>
      </w:r>
    </w:p>
    <w:p w14:paraId="131B8457" w14:textId="1BE6CD33" w:rsidR="00787E4D" w:rsidRPr="00787E4D" w:rsidRDefault="00787E4D" w:rsidP="0078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</w:rPr>
      </w:pPr>
    </w:p>
    <w:p w14:paraId="21B0C35E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</w:rPr>
        <w:tab/>
      </w:r>
    </w:p>
    <w:p w14:paraId="1543A4C0" w14:textId="77777777" w:rsidR="00787E4D" w:rsidRPr="00787E4D" w:rsidRDefault="00787E4D" w:rsidP="00787E4D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</w:rPr>
        <w:tab/>
        <w:t>Na podstawie art. 257 pkt 1 i 3 ustawy z dnia 27 sierpnia 2009 r. o finansach publicznych (Dz. U. z 2021 r., poz. 305 z późn. zm.), zarządzam, co następuje:</w:t>
      </w:r>
    </w:p>
    <w:p w14:paraId="5F1404AF" w14:textId="77777777" w:rsidR="00787E4D" w:rsidRPr="00787E4D" w:rsidRDefault="00787E4D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66645A0C" w14:textId="0E2FEC86" w:rsidR="00787E4D" w:rsidRPr="00787E4D" w:rsidRDefault="00787E4D" w:rsidP="0030328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§ 1.</w:t>
      </w:r>
    </w:p>
    <w:p w14:paraId="4DA6CE19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rPr>
          <w:rFonts w:ascii="Calibri" w:hAnsi="Calibri" w:cs="Calibri"/>
          <w:b/>
          <w:bCs/>
        </w:rPr>
      </w:pPr>
    </w:p>
    <w:p w14:paraId="133D63FC" w14:textId="46154982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</w:rPr>
        <w:t xml:space="preserve">Dokonuje się przeniesień w planie wydatków – zgodnie z załącznikiem nr </w:t>
      </w:r>
      <w:r w:rsidR="0030328E">
        <w:rPr>
          <w:rFonts w:ascii="Calibri" w:hAnsi="Calibri" w:cs="Calibri"/>
        </w:rPr>
        <w:t>1</w:t>
      </w:r>
      <w:r w:rsidRPr="00787E4D">
        <w:rPr>
          <w:rFonts w:ascii="Calibri" w:hAnsi="Calibri" w:cs="Calibri"/>
        </w:rPr>
        <w:t xml:space="preserve"> do zarządzenia.</w:t>
      </w:r>
    </w:p>
    <w:p w14:paraId="3531784A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</w:p>
    <w:p w14:paraId="45E07C22" w14:textId="75CE3DF1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 xml:space="preserve">§ </w:t>
      </w:r>
      <w:r w:rsidR="0030328E">
        <w:rPr>
          <w:rFonts w:ascii="Calibri" w:hAnsi="Calibri" w:cs="Calibri"/>
          <w:b/>
          <w:bCs/>
        </w:rPr>
        <w:t>2</w:t>
      </w:r>
      <w:r w:rsidRPr="00787E4D">
        <w:rPr>
          <w:rFonts w:ascii="Calibri" w:hAnsi="Calibri" w:cs="Calibri"/>
          <w:b/>
          <w:bCs/>
        </w:rPr>
        <w:t>.</w:t>
      </w:r>
    </w:p>
    <w:p w14:paraId="5007089B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rPr>
          <w:rFonts w:ascii="Calibri" w:hAnsi="Calibri" w:cs="Calibri"/>
        </w:rPr>
      </w:pPr>
    </w:p>
    <w:p w14:paraId="38E1FD7F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rPr>
          <w:rFonts w:ascii="Calibri" w:hAnsi="Calibri" w:cs="Calibri"/>
        </w:rPr>
      </w:pPr>
      <w:r w:rsidRPr="00787E4D">
        <w:rPr>
          <w:rFonts w:ascii="Calibri" w:hAnsi="Calibri" w:cs="Calibri"/>
        </w:rPr>
        <w:t>Zarządzenie wchodzi w życie z dniem podpisania.</w:t>
      </w:r>
    </w:p>
    <w:p w14:paraId="50C6CD26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75B906BD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56447BFE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1C559884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1AC8C03F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2283DE85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208FE99A" w14:textId="042B3B25" w:rsidR="00787E4D" w:rsidRDefault="00787E4D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09889FD6" w14:textId="59687A5B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182AD5F2" w14:textId="3E5E5312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43A5AF2F" w14:textId="463E6927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6354D728" w14:textId="48CEF924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4738AB3A" w14:textId="640D9F0B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799B5411" w14:textId="56F4FFAB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100127C1" w14:textId="175EC86B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2A3B7848" w14:textId="4682199A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081D12AC" w14:textId="5E620F46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72F0D282" w14:textId="1BC8BC84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7EF4CE05" w14:textId="10908D41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1487BEC6" w14:textId="36AE6256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5AFF3DC1" w14:textId="0CF0FE04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144D9E52" w14:textId="00BF727B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7E06F08D" w14:textId="77777777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3EDEBE18" w14:textId="77777777" w:rsidR="00F13E72" w:rsidRPr="00787E4D" w:rsidRDefault="00F13E72" w:rsidP="00F13E7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lastRenderedPageBreak/>
        <w:t>U z a s a d n i e n i e</w:t>
      </w:r>
    </w:p>
    <w:p w14:paraId="022F77BD" w14:textId="77777777" w:rsidR="00F13E72" w:rsidRPr="00787E4D" w:rsidRDefault="00F13E72" w:rsidP="00F13E72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 xml:space="preserve">         </w:t>
      </w:r>
    </w:p>
    <w:p w14:paraId="7211390A" w14:textId="77777777" w:rsidR="00F13E72" w:rsidRPr="00787E4D" w:rsidRDefault="00F13E72" w:rsidP="00F13E72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 xml:space="preserve">          Wydatki:</w:t>
      </w:r>
    </w:p>
    <w:p w14:paraId="19C63B5C" w14:textId="1D404276" w:rsidR="00F13E72" w:rsidRPr="00B1525E" w:rsidRDefault="00F13E72" w:rsidP="00F13E72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  <w:b/>
          <w:bCs/>
        </w:rPr>
        <w:t xml:space="preserve">Dział </w:t>
      </w:r>
      <w:r>
        <w:rPr>
          <w:rFonts w:ascii="Calibri" w:hAnsi="Calibri" w:cs="Calibri"/>
          <w:b/>
          <w:bCs/>
        </w:rPr>
        <w:t>60</w:t>
      </w:r>
      <w:r w:rsidRPr="00787E4D">
        <w:rPr>
          <w:rFonts w:ascii="Calibri" w:hAnsi="Calibri" w:cs="Calibri"/>
          <w:b/>
          <w:bCs/>
        </w:rPr>
        <w:t xml:space="preserve">0 </w:t>
      </w:r>
      <w:r>
        <w:rPr>
          <w:rFonts w:ascii="Calibri" w:hAnsi="Calibri" w:cs="Calibri"/>
          <w:b/>
          <w:bCs/>
        </w:rPr>
        <w:t>Transport i łączność</w:t>
      </w:r>
      <w:r w:rsidRPr="00787E4D">
        <w:rPr>
          <w:rFonts w:ascii="Calibri" w:hAnsi="Calibri" w:cs="Calibri"/>
          <w:b/>
          <w:bCs/>
        </w:rPr>
        <w:t xml:space="preserve"> </w:t>
      </w:r>
      <w:r w:rsidRPr="00464518">
        <w:rPr>
          <w:rFonts w:ascii="Calibri" w:hAnsi="Calibri" w:cs="Calibri"/>
        </w:rPr>
        <w:t xml:space="preserve">dokonuje się przeniesień </w:t>
      </w:r>
      <w:r>
        <w:rPr>
          <w:rFonts w:ascii="Calibri" w:hAnsi="Calibri" w:cs="Calibri"/>
        </w:rPr>
        <w:t xml:space="preserve">w ramach działu kwoty </w:t>
      </w:r>
      <w:r w:rsidR="00907D51">
        <w:rPr>
          <w:rFonts w:ascii="Calibri" w:hAnsi="Calibri" w:cs="Calibri"/>
        </w:rPr>
        <w:t>4</w:t>
      </w:r>
      <w:r w:rsidR="00C14669">
        <w:rPr>
          <w:rFonts w:ascii="Calibri" w:hAnsi="Calibri" w:cs="Calibri"/>
        </w:rPr>
        <w:t>2</w:t>
      </w:r>
      <w:r w:rsidRPr="00B1525E">
        <w:rPr>
          <w:rFonts w:ascii="Calibri" w:hAnsi="Calibri" w:cs="Calibri"/>
        </w:rPr>
        <w:t>.</w:t>
      </w:r>
      <w:r w:rsidR="00907D51">
        <w:rPr>
          <w:rFonts w:ascii="Calibri" w:hAnsi="Calibri" w:cs="Calibri"/>
        </w:rPr>
        <w:t>9</w:t>
      </w:r>
      <w:r w:rsidR="00C14669">
        <w:rPr>
          <w:rFonts w:ascii="Calibri" w:hAnsi="Calibri" w:cs="Calibri"/>
        </w:rPr>
        <w:t>30</w:t>
      </w:r>
      <w:r w:rsidRPr="00B1525E">
        <w:rPr>
          <w:rFonts w:ascii="Calibri" w:hAnsi="Calibri" w:cs="Calibri"/>
        </w:rPr>
        <w:t>,</w:t>
      </w:r>
      <w:r w:rsidR="00C14669">
        <w:rPr>
          <w:rFonts w:ascii="Calibri" w:hAnsi="Calibri" w:cs="Calibri"/>
        </w:rPr>
        <w:t>37</w:t>
      </w:r>
      <w:r w:rsidR="00BA613B">
        <w:rPr>
          <w:rFonts w:ascii="Calibri" w:hAnsi="Calibri" w:cs="Calibri"/>
        </w:rPr>
        <w:t xml:space="preserve"> </w:t>
      </w:r>
      <w:r w:rsidR="00907D51">
        <w:rPr>
          <w:rFonts w:ascii="Calibri" w:hAnsi="Calibri" w:cs="Calibri"/>
        </w:rPr>
        <w:t xml:space="preserve">zł </w:t>
      </w:r>
      <w:r>
        <w:rPr>
          <w:rFonts w:ascii="Calibri" w:hAnsi="Calibri" w:cs="Calibri"/>
        </w:rPr>
        <w:t xml:space="preserve"> </w:t>
      </w:r>
      <w:r w:rsidR="00907D51">
        <w:rPr>
          <w:rFonts w:ascii="Calibri" w:hAnsi="Calibri" w:cs="Calibri"/>
        </w:rPr>
        <w:t>w celu zapewnienia środków na realizację odśnieżania dróg</w:t>
      </w:r>
      <w:r>
        <w:rPr>
          <w:rFonts w:ascii="Calibri" w:hAnsi="Calibri" w:cs="Calibri"/>
        </w:rPr>
        <w:t>.</w:t>
      </w:r>
      <w:r w:rsidRPr="00B1525E">
        <w:rPr>
          <w:rFonts w:ascii="Calibri" w:hAnsi="Calibri" w:cs="Calibri"/>
        </w:rPr>
        <w:t xml:space="preserve">  </w:t>
      </w:r>
    </w:p>
    <w:p w14:paraId="38A13B0A" w14:textId="7A902FBC" w:rsidR="00F13E72" w:rsidRDefault="00F13E72" w:rsidP="00F13E72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  <w:b/>
          <w:bCs/>
        </w:rPr>
        <w:t xml:space="preserve">Dział 750 Administracja publiczna </w:t>
      </w:r>
      <w:r w:rsidRPr="00464518">
        <w:rPr>
          <w:rFonts w:ascii="Calibri" w:hAnsi="Calibri" w:cs="Calibri"/>
        </w:rPr>
        <w:t xml:space="preserve">dokonuje się przeniesień </w:t>
      </w:r>
      <w:r>
        <w:rPr>
          <w:rFonts w:ascii="Calibri" w:hAnsi="Calibri" w:cs="Calibri"/>
        </w:rPr>
        <w:t xml:space="preserve">w ramach działu </w:t>
      </w:r>
      <w:r w:rsidR="00907D51">
        <w:rPr>
          <w:rFonts w:ascii="Calibri" w:hAnsi="Calibri" w:cs="Calibri"/>
        </w:rPr>
        <w:t xml:space="preserve">kwoty </w:t>
      </w:r>
      <w:r w:rsidR="00B910AF">
        <w:rPr>
          <w:rFonts w:ascii="Calibri" w:hAnsi="Calibri" w:cs="Calibri"/>
        </w:rPr>
        <w:t>101</w:t>
      </w:r>
      <w:r w:rsidR="00907D51">
        <w:rPr>
          <w:rFonts w:ascii="Calibri" w:hAnsi="Calibri" w:cs="Calibri"/>
        </w:rPr>
        <w:t>.</w:t>
      </w:r>
      <w:r w:rsidR="00B910AF">
        <w:rPr>
          <w:rFonts w:ascii="Calibri" w:hAnsi="Calibri" w:cs="Calibri"/>
        </w:rPr>
        <w:t>621</w:t>
      </w:r>
      <w:r w:rsidR="00907D51">
        <w:rPr>
          <w:rFonts w:ascii="Calibri" w:hAnsi="Calibri" w:cs="Calibri"/>
        </w:rPr>
        <w:t>,0</w:t>
      </w:r>
      <w:r w:rsidR="00B910AF">
        <w:rPr>
          <w:rFonts w:ascii="Calibri" w:hAnsi="Calibri" w:cs="Calibri"/>
        </w:rPr>
        <w:t>4</w:t>
      </w:r>
      <w:r w:rsidR="00907D51">
        <w:rPr>
          <w:rFonts w:ascii="Calibri" w:hAnsi="Calibri" w:cs="Calibri"/>
        </w:rPr>
        <w:t xml:space="preserve"> zł </w:t>
      </w:r>
      <w:r w:rsidRPr="008724CC">
        <w:rPr>
          <w:rFonts w:ascii="Calibri" w:hAnsi="Calibri" w:cs="Calibri"/>
        </w:rPr>
        <w:t xml:space="preserve">w celu </w:t>
      </w:r>
      <w:bookmarkStart w:id="0" w:name="_Hlk93045369"/>
      <w:r w:rsidRPr="008724CC">
        <w:rPr>
          <w:rFonts w:ascii="Calibri" w:hAnsi="Calibri" w:cs="Calibri"/>
        </w:rPr>
        <w:t>dostosowania poziomu planu finansowego do zakresu realizowanych zadań</w:t>
      </w:r>
      <w:r w:rsidR="00907D51">
        <w:rPr>
          <w:rFonts w:ascii="Calibri" w:hAnsi="Calibri" w:cs="Calibri"/>
        </w:rPr>
        <w:t>.</w:t>
      </w:r>
    </w:p>
    <w:bookmarkEnd w:id="0"/>
    <w:p w14:paraId="060274B1" w14:textId="4B1550C4" w:rsidR="00F13E72" w:rsidRPr="00907D51" w:rsidRDefault="00F13E72" w:rsidP="00907D51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907D51">
        <w:rPr>
          <w:b/>
        </w:rPr>
        <w:t>Dział 8</w:t>
      </w:r>
      <w:r w:rsidR="00517742" w:rsidRPr="00907D51">
        <w:rPr>
          <w:b/>
        </w:rPr>
        <w:t>01</w:t>
      </w:r>
      <w:r w:rsidRPr="00907D51">
        <w:rPr>
          <w:b/>
        </w:rPr>
        <w:t xml:space="preserve"> O</w:t>
      </w:r>
      <w:r w:rsidR="00517742" w:rsidRPr="00907D51">
        <w:rPr>
          <w:b/>
        </w:rPr>
        <w:t>świata i wychowanie</w:t>
      </w:r>
      <w:r w:rsidRPr="00907D51">
        <w:rPr>
          <w:b/>
        </w:rPr>
        <w:t xml:space="preserve"> </w:t>
      </w:r>
      <w:r w:rsidRPr="00907D51">
        <w:rPr>
          <w:rFonts w:ascii="Calibri" w:hAnsi="Calibri" w:cs="Calibri"/>
        </w:rPr>
        <w:t xml:space="preserve">dokonuje się przeniesień w ramach działu kwoty </w:t>
      </w:r>
      <w:r w:rsidR="008A6F07">
        <w:rPr>
          <w:rFonts w:ascii="Calibri" w:hAnsi="Calibri" w:cs="Calibri"/>
        </w:rPr>
        <w:t>43</w:t>
      </w:r>
      <w:r w:rsidRPr="00907D51">
        <w:rPr>
          <w:rFonts w:ascii="Calibri" w:hAnsi="Calibri" w:cs="Calibri"/>
        </w:rPr>
        <w:t>.</w:t>
      </w:r>
      <w:r w:rsidR="008A6F07">
        <w:rPr>
          <w:rFonts w:ascii="Calibri" w:hAnsi="Calibri" w:cs="Calibri"/>
        </w:rPr>
        <w:t>347</w:t>
      </w:r>
      <w:r w:rsidRPr="00907D51">
        <w:rPr>
          <w:rFonts w:ascii="Calibri" w:hAnsi="Calibri" w:cs="Calibri"/>
        </w:rPr>
        <w:t>,</w:t>
      </w:r>
      <w:r w:rsidR="008A6F07">
        <w:rPr>
          <w:rFonts w:ascii="Calibri" w:hAnsi="Calibri" w:cs="Calibri"/>
        </w:rPr>
        <w:t>25</w:t>
      </w:r>
      <w:r w:rsidRPr="00907D51">
        <w:rPr>
          <w:rFonts w:ascii="Calibri" w:hAnsi="Calibri" w:cs="Calibri"/>
        </w:rPr>
        <w:t xml:space="preserve"> zł zapewniając prawidłową realizację budżetu.</w:t>
      </w:r>
    </w:p>
    <w:p w14:paraId="7EE11974" w14:textId="56983ACE" w:rsidR="00BA613B" w:rsidRDefault="00F13E72" w:rsidP="00181C84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7D1099">
        <w:rPr>
          <w:b/>
        </w:rPr>
        <w:t xml:space="preserve">Dział </w:t>
      </w:r>
      <w:bookmarkStart w:id="1" w:name="_Hlk82860237"/>
      <w:r w:rsidRPr="007D1099">
        <w:rPr>
          <w:b/>
        </w:rPr>
        <w:t>900 Gospodarka komunalna i ochrona środowiska</w:t>
      </w:r>
      <w:r w:rsidR="00181C84" w:rsidRPr="00181C84">
        <w:rPr>
          <w:rFonts w:ascii="Calibri" w:hAnsi="Calibri" w:cs="Calibri"/>
        </w:rPr>
        <w:t xml:space="preserve"> </w:t>
      </w:r>
      <w:r w:rsidR="00BA613B" w:rsidRPr="00464518">
        <w:rPr>
          <w:rFonts w:ascii="Calibri" w:hAnsi="Calibri" w:cs="Calibri"/>
        </w:rPr>
        <w:t>dokonuje się przeniesień</w:t>
      </w:r>
      <w:r w:rsidR="00B910AF">
        <w:rPr>
          <w:rFonts w:ascii="Calibri" w:hAnsi="Calibri" w:cs="Calibri"/>
        </w:rPr>
        <w:t xml:space="preserve"> planu wydatków w kwocie 98.860,74 zł</w:t>
      </w:r>
      <w:r w:rsidR="00BA613B" w:rsidRPr="00464518">
        <w:rPr>
          <w:rFonts w:ascii="Calibri" w:hAnsi="Calibri" w:cs="Calibri"/>
        </w:rPr>
        <w:t xml:space="preserve"> </w:t>
      </w:r>
      <w:r w:rsidR="00BA613B">
        <w:rPr>
          <w:rFonts w:ascii="Calibri" w:hAnsi="Calibri" w:cs="Calibri"/>
        </w:rPr>
        <w:t xml:space="preserve">w ramach działu w celu </w:t>
      </w:r>
      <w:r w:rsidR="00BA613B" w:rsidRPr="008724CC">
        <w:rPr>
          <w:rFonts w:ascii="Calibri" w:hAnsi="Calibri" w:cs="Calibri"/>
        </w:rPr>
        <w:t>dostosowania poziomu planu finansowego do zakresu realizowanych zadań</w:t>
      </w:r>
      <w:r w:rsidR="00BA613B">
        <w:rPr>
          <w:rFonts w:ascii="Calibri" w:hAnsi="Calibri" w:cs="Calibri"/>
        </w:rPr>
        <w:t>.</w:t>
      </w:r>
    </w:p>
    <w:bookmarkEnd w:id="1"/>
    <w:p w14:paraId="0A92DC65" w14:textId="5F0112B0" w:rsidR="00BA613B" w:rsidRPr="00907D51" w:rsidRDefault="00F83E8C" w:rsidP="00BA613B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0A5ECD">
        <w:rPr>
          <w:b/>
        </w:rPr>
        <w:t xml:space="preserve">Dział 921 Kultura i ochrona dziedzictwa narodowego </w:t>
      </w:r>
      <w:r w:rsidR="00BA613B" w:rsidRPr="00907D51">
        <w:rPr>
          <w:rFonts w:ascii="Calibri" w:hAnsi="Calibri" w:cs="Calibri"/>
        </w:rPr>
        <w:t xml:space="preserve">dokonuje się przeniesień </w:t>
      </w:r>
      <w:r w:rsidR="00BA613B">
        <w:rPr>
          <w:rFonts w:ascii="Calibri" w:hAnsi="Calibri" w:cs="Calibri"/>
        </w:rPr>
        <w:t xml:space="preserve">                      </w:t>
      </w:r>
      <w:r w:rsidR="00BA613B" w:rsidRPr="00907D51">
        <w:rPr>
          <w:rFonts w:ascii="Calibri" w:hAnsi="Calibri" w:cs="Calibri"/>
        </w:rPr>
        <w:t xml:space="preserve">w ramach działu kwoty </w:t>
      </w:r>
      <w:r w:rsidR="00BA613B">
        <w:rPr>
          <w:rFonts w:ascii="Calibri" w:hAnsi="Calibri" w:cs="Calibri"/>
        </w:rPr>
        <w:t>1</w:t>
      </w:r>
      <w:r w:rsidR="00BA613B">
        <w:rPr>
          <w:rFonts w:ascii="Calibri" w:hAnsi="Calibri" w:cs="Calibri"/>
        </w:rPr>
        <w:t>42</w:t>
      </w:r>
      <w:r w:rsidR="00BA613B" w:rsidRPr="00907D51">
        <w:rPr>
          <w:rFonts w:ascii="Calibri" w:hAnsi="Calibri" w:cs="Calibri"/>
        </w:rPr>
        <w:t>,</w:t>
      </w:r>
      <w:r w:rsidR="00BA613B">
        <w:rPr>
          <w:rFonts w:ascii="Calibri" w:hAnsi="Calibri" w:cs="Calibri"/>
        </w:rPr>
        <w:t>0</w:t>
      </w:r>
      <w:r w:rsidR="00BA613B">
        <w:rPr>
          <w:rFonts w:ascii="Calibri" w:hAnsi="Calibri" w:cs="Calibri"/>
        </w:rPr>
        <w:t>3</w:t>
      </w:r>
      <w:r w:rsidR="00BA613B" w:rsidRPr="00907D51">
        <w:rPr>
          <w:rFonts w:ascii="Calibri" w:hAnsi="Calibri" w:cs="Calibri"/>
        </w:rPr>
        <w:t xml:space="preserve"> zł zapewniając prawidłową realizację budżetu.</w:t>
      </w:r>
    </w:p>
    <w:p w14:paraId="26C00E66" w14:textId="50605ABA" w:rsidR="00181C84" w:rsidRDefault="00902FAD" w:rsidP="00181C84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744EB8">
        <w:rPr>
          <w:b/>
        </w:rPr>
        <w:t xml:space="preserve">Dział 926 Kultura fizyczna </w:t>
      </w:r>
      <w:r w:rsidR="00181C84" w:rsidRPr="00907D51">
        <w:rPr>
          <w:rFonts w:ascii="Calibri" w:hAnsi="Calibri" w:cs="Calibri"/>
        </w:rPr>
        <w:t xml:space="preserve">dokonuje się przeniesień w ramach działu kwoty </w:t>
      </w:r>
      <w:r w:rsidR="00181C84">
        <w:rPr>
          <w:rFonts w:ascii="Calibri" w:hAnsi="Calibri" w:cs="Calibri"/>
        </w:rPr>
        <w:t>1</w:t>
      </w:r>
      <w:r w:rsidR="00181C84" w:rsidRPr="00907D51">
        <w:rPr>
          <w:rFonts w:ascii="Calibri" w:hAnsi="Calibri" w:cs="Calibri"/>
        </w:rPr>
        <w:t>.</w:t>
      </w:r>
      <w:r w:rsidR="00181C84">
        <w:rPr>
          <w:rFonts w:ascii="Calibri" w:hAnsi="Calibri" w:cs="Calibri"/>
        </w:rPr>
        <w:t>480</w:t>
      </w:r>
      <w:r w:rsidR="00181C84" w:rsidRPr="00907D51">
        <w:rPr>
          <w:rFonts w:ascii="Calibri" w:hAnsi="Calibri" w:cs="Calibri"/>
        </w:rPr>
        <w:t>,</w:t>
      </w:r>
      <w:r w:rsidR="00181C84">
        <w:rPr>
          <w:rFonts w:ascii="Calibri" w:hAnsi="Calibri" w:cs="Calibri"/>
        </w:rPr>
        <w:t>00</w:t>
      </w:r>
      <w:r w:rsidR="00181C84" w:rsidRPr="00907D51">
        <w:rPr>
          <w:rFonts w:ascii="Calibri" w:hAnsi="Calibri" w:cs="Calibri"/>
        </w:rPr>
        <w:t xml:space="preserve"> zł zapewniając prawidłową realizację budżetu.</w:t>
      </w:r>
    </w:p>
    <w:p w14:paraId="1B856BC9" w14:textId="77777777" w:rsidR="003646BC" w:rsidRPr="00907D51" w:rsidRDefault="003646BC" w:rsidP="003646BC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ind w:left="720"/>
        <w:jc w:val="both"/>
        <w:rPr>
          <w:rFonts w:ascii="Calibri" w:hAnsi="Calibri" w:cs="Calibri"/>
        </w:rPr>
      </w:pPr>
    </w:p>
    <w:p w14:paraId="262F1F09" w14:textId="77777777" w:rsidR="00F13E72" w:rsidRPr="00787E4D" w:rsidRDefault="00F13E72" w:rsidP="00F13E72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ind w:left="720"/>
        <w:jc w:val="both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Łączne z</w:t>
      </w:r>
      <w:r>
        <w:rPr>
          <w:rFonts w:ascii="Calibri" w:hAnsi="Calibri" w:cs="Calibri"/>
          <w:b/>
          <w:bCs/>
        </w:rPr>
        <w:t>miany</w:t>
      </w:r>
      <w:r w:rsidRPr="00787E4D">
        <w:rPr>
          <w:rFonts w:ascii="Calibri" w:hAnsi="Calibri" w:cs="Calibri"/>
          <w:b/>
          <w:bCs/>
        </w:rPr>
        <w:t xml:space="preserve"> wydatków wy</w:t>
      </w:r>
      <w:r>
        <w:rPr>
          <w:rFonts w:ascii="Calibri" w:hAnsi="Calibri" w:cs="Calibri"/>
          <w:b/>
          <w:bCs/>
        </w:rPr>
        <w:t>noszą</w:t>
      </w:r>
      <w:r w:rsidRPr="00787E4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0</w:t>
      </w:r>
      <w:r w:rsidRPr="00787E4D">
        <w:rPr>
          <w:rFonts w:ascii="Calibri" w:hAnsi="Calibri" w:cs="Calibri"/>
          <w:b/>
          <w:bCs/>
        </w:rPr>
        <w:t>,0</w:t>
      </w:r>
      <w:r>
        <w:rPr>
          <w:rFonts w:ascii="Calibri" w:hAnsi="Calibri" w:cs="Calibri"/>
          <w:b/>
          <w:bCs/>
        </w:rPr>
        <w:t>0</w:t>
      </w:r>
      <w:r w:rsidRPr="00787E4D">
        <w:rPr>
          <w:rFonts w:ascii="Calibri" w:hAnsi="Calibri" w:cs="Calibri"/>
          <w:b/>
          <w:bCs/>
        </w:rPr>
        <w:t xml:space="preserve"> zł.</w:t>
      </w:r>
    </w:p>
    <w:p w14:paraId="78C653A3" w14:textId="77777777" w:rsidR="00F13E72" w:rsidRPr="00787E4D" w:rsidRDefault="00F13E72" w:rsidP="00F13E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B839D55" w14:textId="77777777" w:rsidR="00F13E72" w:rsidRPr="00B8256E" w:rsidRDefault="00F13E72" w:rsidP="00F13E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14:paraId="6B78D637" w14:textId="77777777" w:rsidR="00F13E72" w:rsidRDefault="00F13E72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</w:p>
    <w:p w14:paraId="56821B00" w14:textId="77777777" w:rsidR="00F13E72" w:rsidRDefault="00F13E72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</w:p>
    <w:p w14:paraId="7546BBBC" w14:textId="77777777" w:rsidR="00F13E72" w:rsidRDefault="00F13E72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</w:p>
    <w:p w14:paraId="62F3602F" w14:textId="77777777" w:rsidR="00F13E72" w:rsidRDefault="00F13E72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</w:p>
    <w:p w14:paraId="68400840" w14:textId="77777777" w:rsidR="00F13E72" w:rsidRDefault="00F13E72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</w:p>
    <w:p w14:paraId="619B5CF6" w14:textId="77777777" w:rsidR="00F13E72" w:rsidRDefault="00F13E72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</w:p>
    <w:p w14:paraId="5B1DCCEB" w14:textId="77777777" w:rsidR="00F13E72" w:rsidRDefault="00F13E72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</w:p>
    <w:p w14:paraId="5F8D5A32" w14:textId="77777777" w:rsidR="00F13E72" w:rsidRDefault="00F13E72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</w:p>
    <w:p w14:paraId="01E26C84" w14:textId="77777777" w:rsidR="00F13E72" w:rsidRDefault="00F13E72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</w:p>
    <w:p w14:paraId="01B17D00" w14:textId="77777777" w:rsidR="00F13E72" w:rsidRDefault="00F13E72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</w:p>
    <w:p w14:paraId="717C6B4B" w14:textId="77777777" w:rsidR="00F13E72" w:rsidRDefault="00F13E72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</w:p>
    <w:p w14:paraId="569DBA0A" w14:textId="77777777" w:rsidR="00F13E72" w:rsidRDefault="00F13E72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</w:p>
    <w:p w14:paraId="4E26CAED" w14:textId="77777777" w:rsidR="00F13E72" w:rsidRDefault="00F13E72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</w:p>
    <w:p w14:paraId="5F386B15" w14:textId="77777777" w:rsidR="00F13E72" w:rsidRDefault="00F13E72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</w:p>
    <w:sectPr w:rsidR="00F13E72" w:rsidSect="004B69C7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D8C6C9C"/>
    <w:multiLevelType w:val="hybridMultilevel"/>
    <w:tmpl w:val="D9E274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424A87"/>
    <w:multiLevelType w:val="hybridMultilevel"/>
    <w:tmpl w:val="2A86B2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8C5780"/>
    <w:multiLevelType w:val="hybridMultilevel"/>
    <w:tmpl w:val="1272E7D0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5F4C"/>
    <w:multiLevelType w:val="hybridMultilevel"/>
    <w:tmpl w:val="9A3C9C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6D51B6"/>
    <w:multiLevelType w:val="hybridMultilevel"/>
    <w:tmpl w:val="8DA2E508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F02F7"/>
    <w:multiLevelType w:val="hybridMultilevel"/>
    <w:tmpl w:val="FDA68ECE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F1ECA"/>
    <w:multiLevelType w:val="hybridMultilevel"/>
    <w:tmpl w:val="CB60C3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8013C8"/>
    <w:multiLevelType w:val="hybridMultilevel"/>
    <w:tmpl w:val="0FB6267A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E6399"/>
    <w:multiLevelType w:val="hybridMultilevel"/>
    <w:tmpl w:val="C7521ED8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D7A35"/>
    <w:multiLevelType w:val="hybridMultilevel"/>
    <w:tmpl w:val="28468C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BD53FD"/>
    <w:multiLevelType w:val="hybridMultilevel"/>
    <w:tmpl w:val="13621D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bullet"/>
        <w:lvlText w:val=""/>
        <w:lvlJc w:val="left"/>
        <w:pPr>
          <w:ind w:left="106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6">
    <w:abstractNumId w:val="13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4"/>
  </w:num>
  <w:num w:numId="14">
    <w:abstractNumId w:val="1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98"/>
    <w:rsid w:val="000115A6"/>
    <w:rsid w:val="00057081"/>
    <w:rsid w:val="00112C36"/>
    <w:rsid w:val="00123A26"/>
    <w:rsid w:val="00181C84"/>
    <w:rsid w:val="002008EC"/>
    <w:rsid w:val="002B249E"/>
    <w:rsid w:val="002B6422"/>
    <w:rsid w:val="002C7DE5"/>
    <w:rsid w:val="0030328E"/>
    <w:rsid w:val="003209BA"/>
    <w:rsid w:val="003230E0"/>
    <w:rsid w:val="003646BC"/>
    <w:rsid w:val="00410F86"/>
    <w:rsid w:val="00464518"/>
    <w:rsid w:val="00492919"/>
    <w:rsid w:val="00517742"/>
    <w:rsid w:val="0056530D"/>
    <w:rsid w:val="005A205E"/>
    <w:rsid w:val="005A21A1"/>
    <w:rsid w:val="005E2E07"/>
    <w:rsid w:val="006B428A"/>
    <w:rsid w:val="006E00BB"/>
    <w:rsid w:val="006E06C3"/>
    <w:rsid w:val="007240C7"/>
    <w:rsid w:val="007722FC"/>
    <w:rsid w:val="00787E4D"/>
    <w:rsid w:val="007E346C"/>
    <w:rsid w:val="007E7372"/>
    <w:rsid w:val="008258CE"/>
    <w:rsid w:val="00834F32"/>
    <w:rsid w:val="00837403"/>
    <w:rsid w:val="0086113A"/>
    <w:rsid w:val="008724CC"/>
    <w:rsid w:val="008A6F07"/>
    <w:rsid w:val="0090162E"/>
    <w:rsid w:val="00902FAD"/>
    <w:rsid w:val="00907D51"/>
    <w:rsid w:val="009516B5"/>
    <w:rsid w:val="009D3E78"/>
    <w:rsid w:val="00A55407"/>
    <w:rsid w:val="00AA3C0B"/>
    <w:rsid w:val="00AB6F98"/>
    <w:rsid w:val="00AF4A4F"/>
    <w:rsid w:val="00B8256E"/>
    <w:rsid w:val="00B910AF"/>
    <w:rsid w:val="00B935D7"/>
    <w:rsid w:val="00BA613B"/>
    <w:rsid w:val="00C14669"/>
    <w:rsid w:val="00CF1F6A"/>
    <w:rsid w:val="00D4751D"/>
    <w:rsid w:val="00DD636B"/>
    <w:rsid w:val="00DF7E9A"/>
    <w:rsid w:val="00E26CF1"/>
    <w:rsid w:val="00EE33F9"/>
    <w:rsid w:val="00F13E72"/>
    <w:rsid w:val="00F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53C1"/>
  <w15:chartTrackingRefBased/>
  <w15:docId w15:val="{9BAD6412-18B0-45CF-9EC5-3995BA88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Cynka</dc:creator>
  <cp:keywords/>
  <dc:description/>
  <cp:lastModifiedBy>Tatiana Cynka</cp:lastModifiedBy>
  <cp:revision>18</cp:revision>
  <cp:lastPrinted>2022-01-14T08:47:00Z</cp:lastPrinted>
  <dcterms:created xsi:type="dcterms:W3CDTF">2022-01-05T17:46:00Z</dcterms:created>
  <dcterms:modified xsi:type="dcterms:W3CDTF">2022-01-14T08:48:00Z</dcterms:modified>
</cp:coreProperties>
</file>